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FF" w:rsidRPr="007E462C" w:rsidRDefault="003551FF" w:rsidP="003551FF">
      <w:pPr>
        <w:jc w:val="center"/>
        <w:rPr>
          <w:rFonts w:ascii="Times New Roman" w:hAnsi="Times New Roman"/>
          <w:b/>
          <w:sz w:val="28"/>
          <w:u w:val="single"/>
        </w:rPr>
      </w:pPr>
      <w:r w:rsidRPr="007E462C">
        <w:rPr>
          <w:rFonts w:ascii="Times New Roman" w:hAnsi="Times New Roman"/>
          <w:b/>
          <w:sz w:val="28"/>
          <w:u w:val="single"/>
        </w:rPr>
        <w:t>Sample Writing Assignments</w:t>
      </w:r>
      <w:r w:rsidR="007E462C" w:rsidRPr="007E462C">
        <w:rPr>
          <w:rFonts w:ascii="Times New Roman" w:hAnsi="Times New Roman"/>
          <w:b/>
          <w:sz w:val="28"/>
          <w:u w:val="single"/>
        </w:rPr>
        <w:t xml:space="preserve"> for WI Courses</w:t>
      </w:r>
    </w:p>
    <w:p w:rsidR="003551FF" w:rsidRPr="003551FF" w:rsidRDefault="003551FF">
      <w:pPr>
        <w:rPr>
          <w:rFonts w:ascii="Times New Roman" w:hAnsi="Times New Roman"/>
          <w:u w:val="single"/>
        </w:rPr>
      </w:pPr>
    </w:p>
    <w:p w:rsidR="003551FF" w:rsidRPr="003551FF" w:rsidRDefault="003551FF" w:rsidP="003551FF">
      <w:pPr>
        <w:rPr>
          <w:rFonts w:ascii="Times New Roman" w:hAnsi="Times New Roman"/>
          <w:b/>
          <w:i/>
          <w:szCs w:val="20"/>
        </w:rPr>
      </w:pPr>
      <w:r w:rsidRPr="003551FF">
        <w:rPr>
          <w:rFonts w:ascii="Times New Roman" w:hAnsi="Times New Roman"/>
          <w:b/>
          <w:i/>
          <w:szCs w:val="20"/>
        </w:rPr>
        <w:t>Exploratory Writing Examples from Bean 104-116:</w:t>
      </w:r>
    </w:p>
    <w:p w:rsidR="003551FF" w:rsidRPr="003551FF" w:rsidRDefault="003551FF" w:rsidP="003551FF">
      <w:pPr>
        <w:rPr>
          <w:rFonts w:ascii="Times New Roman" w:hAnsi="Times New Roman"/>
          <w:szCs w:val="20"/>
        </w:rPr>
      </w:pPr>
    </w:p>
    <w:p w:rsidR="003551FF" w:rsidRPr="003551FF" w:rsidRDefault="003551FF" w:rsidP="003551FF">
      <w:pPr>
        <w:numPr>
          <w:ilvl w:val="0"/>
          <w:numId w:val="1"/>
        </w:numPr>
        <w:tabs>
          <w:tab w:val="left" w:pos="2400"/>
        </w:tabs>
        <w:rPr>
          <w:rFonts w:ascii="Times New Roman" w:hAnsi="Times New Roman"/>
          <w:szCs w:val="20"/>
          <w:u w:val="single"/>
        </w:rPr>
      </w:pPr>
      <w:r w:rsidRPr="003551FF">
        <w:rPr>
          <w:rFonts w:ascii="Times New Roman" w:hAnsi="Times New Roman"/>
          <w:szCs w:val="20"/>
          <w:u w:val="single"/>
        </w:rPr>
        <w:t>In-Class Writing</w:t>
      </w:r>
    </w:p>
    <w:p w:rsidR="003551FF" w:rsidRPr="003551FF" w:rsidRDefault="003551FF" w:rsidP="003551FF">
      <w:pPr>
        <w:numPr>
          <w:ilvl w:val="1"/>
          <w:numId w:val="1"/>
        </w:numPr>
        <w:tabs>
          <w:tab w:val="left" w:pos="2400"/>
        </w:tabs>
        <w:rPr>
          <w:rFonts w:ascii="Times New Roman" w:hAnsi="Times New Roman"/>
          <w:szCs w:val="20"/>
        </w:rPr>
      </w:pPr>
      <w:r w:rsidRPr="003551FF">
        <w:rPr>
          <w:rFonts w:ascii="Times New Roman" w:hAnsi="Times New Roman"/>
          <w:szCs w:val="20"/>
        </w:rPr>
        <w:t>Writing at the beginning of class to probe a subject</w:t>
      </w:r>
    </w:p>
    <w:p w:rsidR="003551FF" w:rsidRPr="003551FF" w:rsidRDefault="003551FF" w:rsidP="003551FF">
      <w:pPr>
        <w:numPr>
          <w:ilvl w:val="2"/>
          <w:numId w:val="1"/>
        </w:numPr>
        <w:tabs>
          <w:tab w:val="left" w:pos="2400"/>
        </w:tabs>
        <w:rPr>
          <w:rFonts w:ascii="Times New Roman" w:hAnsi="Times New Roman"/>
          <w:szCs w:val="20"/>
        </w:rPr>
      </w:pPr>
      <w:r w:rsidRPr="003551FF">
        <w:rPr>
          <w:rFonts w:ascii="Times New Roman" w:hAnsi="Times New Roman"/>
          <w:szCs w:val="20"/>
        </w:rPr>
        <w:t>Open-ended</w:t>
      </w:r>
    </w:p>
    <w:p w:rsidR="003551FF" w:rsidRPr="003551FF" w:rsidRDefault="003551FF" w:rsidP="003551FF">
      <w:pPr>
        <w:numPr>
          <w:ilvl w:val="2"/>
          <w:numId w:val="1"/>
        </w:numPr>
        <w:tabs>
          <w:tab w:val="left" w:pos="2400"/>
        </w:tabs>
        <w:rPr>
          <w:rFonts w:ascii="Times New Roman" w:hAnsi="Times New Roman"/>
          <w:szCs w:val="20"/>
        </w:rPr>
      </w:pPr>
      <w:r w:rsidRPr="003551FF">
        <w:rPr>
          <w:rFonts w:ascii="Times New Roman" w:hAnsi="Times New Roman"/>
          <w:szCs w:val="20"/>
        </w:rPr>
        <w:t>Specific</w:t>
      </w:r>
    </w:p>
    <w:p w:rsidR="003551FF" w:rsidRPr="003551FF" w:rsidRDefault="003551FF" w:rsidP="003551FF">
      <w:pPr>
        <w:numPr>
          <w:ilvl w:val="1"/>
          <w:numId w:val="1"/>
        </w:numPr>
        <w:tabs>
          <w:tab w:val="left" w:pos="2400"/>
        </w:tabs>
        <w:rPr>
          <w:rFonts w:ascii="Times New Roman" w:hAnsi="Times New Roman"/>
          <w:szCs w:val="20"/>
        </w:rPr>
      </w:pPr>
      <w:r w:rsidRPr="003551FF">
        <w:rPr>
          <w:rFonts w:ascii="Times New Roman" w:hAnsi="Times New Roman"/>
          <w:szCs w:val="20"/>
        </w:rPr>
        <w:t>Writing at the end of class to sum up a lecture or discussion</w:t>
      </w:r>
    </w:p>
    <w:p w:rsidR="003551FF" w:rsidRPr="003551FF" w:rsidRDefault="003551FF" w:rsidP="003551FF">
      <w:pPr>
        <w:numPr>
          <w:ilvl w:val="2"/>
          <w:numId w:val="1"/>
        </w:numPr>
        <w:tabs>
          <w:tab w:val="left" w:pos="2400"/>
        </w:tabs>
        <w:rPr>
          <w:rFonts w:ascii="Times New Roman" w:hAnsi="Times New Roman"/>
          <w:szCs w:val="20"/>
        </w:rPr>
      </w:pPr>
      <w:r w:rsidRPr="003551FF">
        <w:rPr>
          <w:rFonts w:ascii="Times New Roman" w:hAnsi="Times New Roman"/>
          <w:szCs w:val="20"/>
        </w:rPr>
        <w:t>Summary of lecture/discussion</w:t>
      </w:r>
    </w:p>
    <w:p w:rsidR="003551FF" w:rsidRPr="003551FF" w:rsidRDefault="003551FF" w:rsidP="003551FF">
      <w:pPr>
        <w:numPr>
          <w:ilvl w:val="2"/>
          <w:numId w:val="1"/>
        </w:numPr>
        <w:tabs>
          <w:tab w:val="left" w:pos="2400"/>
        </w:tabs>
        <w:rPr>
          <w:rFonts w:ascii="Times New Roman" w:hAnsi="Times New Roman"/>
          <w:szCs w:val="20"/>
        </w:rPr>
      </w:pPr>
      <w:r w:rsidRPr="003551FF">
        <w:rPr>
          <w:rFonts w:ascii="Times New Roman" w:hAnsi="Times New Roman"/>
          <w:szCs w:val="20"/>
        </w:rPr>
        <w:t>“Minute paper”</w:t>
      </w:r>
    </w:p>
    <w:p w:rsidR="003551FF" w:rsidRPr="003551FF" w:rsidRDefault="003551FF" w:rsidP="003551FF">
      <w:pPr>
        <w:numPr>
          <w:ilvl w:val="3"/>
          <w:numId w:val="1"/>
        </w:numPr>
        <w:tabs>
          <w:tab w:val="left" w:pos="1440"/>
          <w:tab w:val="left" w:pos="2400"/>
        </w:tabs>
        <w:rPr>
          <w:rFonts w:ascii="Times New Roman" w:hAnsi="Times New Roman"/>
          <w:szCs w:val="20"/>
        </w:rPr>
      </w:pPr>
      <w:r w:rsidRPr="003551FF">
        <w:rPr>
          <w:rFonts w:ascii="Times New Roman" w:hAnsi="Times New Roman"/>
          <w:szCs w:val="20"/>
        </w:rPr>
        <w:t>What is the most significant thing you learned today?</w:t>
      </w:r>
    </w:p>
    <w:p w:rsidR="003551FF" w:rsidRPr="003551FF" w:rsidRDefault="003551FF" w:rsidP="003551FF">
      <w:pPr>
        <w:numPr>
          <w:ilvl w:val="3"/>
          <w:numId w:val="1"/>
        </w:numPr>
        <w:tabs>
          <w:tab w:val="left" w:pos="1440"/>
          <w:tab w:val="left" w:pos="2400"/>
        </w:tabs>
        <w:rPr>
          <w:rFonts w:ascii="Times New Roman" w:hAnsi="Times New Roman"/>
          <w:szCs w:val="20"/>
        </w:rPr>
      </w:pPr>
      <w:r w:rsidRPr="003551FF">
        <w:rPr>
          <w:rFonts w:ascii="Times New Roman" w:hAnsi="Times New Roman"/>
          <w:szCs w:val="20"/>
        </w:rPr>
        <w:t>What question is uppermost in your mind at the conclusion of this class session?</w:t>
      </w:r>
    </w:p>
    <w:p w:rsidR="003551FF" w:rsidRPr="003551FF" w:rsidRDefault="003551FF" w:rsidP="003551FF">
      <w:pPr>
        <w:numPr>
          <w:ilvl w:val="3"/>
          <w:numId w:val="1"/>
        </w:numPr>
        <w:tabs>
          <w:tab w:val="left" w:pos="1440"/>
          <w:tab w:val="left" w:pos="2400"/>
        </w:tabs>
        <w:rPr>
          <w:rFonts w:ascii="Times New Roman" w:hAnsi="Times New Roman"/>
          <w:szCs w:val="20"/>
        </w:rPr>
      </w:pPr>
      <w:r w:rsidRPr="003551FF">
        <w:rPr>
          <w:rFonts w:ascii="Times New Roman" w:hAnsi="Times New Roman"/>
          <w:szCs w:val="20"/>
        </w:rPr>
        <w:t>What is the muddiest point in the material I have just covered?</w:t>
      </w:r>
    </w:p>
    <w:p w:rsidR="003551FF" w:rsidRPr="003551FF" w:rsidRDefault="003551FF" w:rsidP="003551FF">
      <w:pPr>
        <w:numPr>
          <w:ilvl w:val="0"/>
          <w:numId w:val="1"/>
        </w:numPr>
        <w:tabs>
          <w:tab w:val="left" w:pos="1440"/>
          <w:tab w:val="left" w:pos="2400"/>
        </w:tabs>
        <w:rPr>
          <w:rFonts w:ascii="Times New Roman" w:hAnsi="Times New Roman"/>
          <w:szCs w:val="20"/>
          <w:u w:val="single"/>
        </w:rPr>
      </w:pPr>
      <w:r w:rsidRPr="003551FF">
        <w:rPr>
          <w:rFonts w:ascii="Times New Roman" w:hAnsi="Times New Roman"/>
          <w:szCs w:val="20"/>
          <w:u w:val="single"/>
        </w:rPr>
        <w:t>Journals</w:t>
      </w:r>
    </w:p>
    <w:p w:rsidR="003551FF" w:rsidRPr="003551FF" w:rsidRDefault="003551FF" w:rsidP="003551FF">
      <w:pPr>
        <w:numPr>
          <w:ilvl w:val="1"/>
          <w:numId w:val="1"/>
        </w:numPr>
        <w:tabs>
          <w:tab w:val="left" w:pos="2400"/>
        </w:tabs>
        <w:rPr>
          <w:rFonts w:ascii="Times New Roman" w:hAnsi="Times New Roman"/>
          <w:szCs w:val="20"/>
        </w:rPr>
      </w:pPr>
      <w:r w:rsidRPr="003551FF">
        <w:rPr>
          <w:rFonts w:ascii="Times New Roman" w:hAnsi="Times New Roman"/>
          <w:szCs w:val="20"/>
        </w:rPr>
        <w:t>Open-ended</w:t>
      </w:r>
    </w:p>
    <w:p w:rsidR="003551FF" w:rsidRPr="003551FF" w:rsidRDefault="003551FF" w:rsidP="003551FF">
      <w:pPr>
        <w:numPr>
          <w:ilvl w:val="1"/>
          <w:numId w:val="1"/>
        </w:numPr>
        <w:tabs>
          <w:tab w:val="left" w:pos="2400"/>
        </w:tabs>
        <w:rPr>
          <w:rFonts w:ascii="Times New Roman" w:hAnsi="Times New Roman"/>
          <w:szCs w:val="20"/>
        </w:rPr>
      </w:pPr>
      <w:r w:rsidRPr="003551FF">
        <w:rPr>
          <w:rFonts w:ascii="Times New Roman" w:hAnsi="Times New Roman"/>
          <w:szCs w:val="20"/>
        </w:rPr>
        <w:t>Guided</w:t>
      </w:r>
    </w:p>
    <w:p w:rsidR="003551FF" w:rsidRPr="003551FF" w:rsidRDefault="003551FF" w:rsidP="003551FF">
      <w:pPr>
        <w:numPr>
          <w:ilvl w:val="0"/>
          <w:numId w:val="1"/>
        </w:numPr>
        <w:tabs>
          <w:tab w:val="left" w:pos="2400"/>
        </w:tabs>
        <w:rPr>
          <w:rFonts w:ascii="Times New Roman" w:hAnsi="Times New Roman"/>
          <w:szCs w:val="20"/>
          <w:u w:val="single"/>
        </w:rPr>
      </w:pPr>
      <w:r w:rsidRPr="003551FF">
        <w:rPr>
          <w:rFonts w:ascii="Times New Roman" w:hAnsi="Times New Roman"/>
          <w:szCs w:val="20"/>
          <w:u w:val="single"/>
        </w:rPr>
        <w:t>Reading logs</w:t>
      </w:r>
    </w:p>
    <w:p w:rsidR="003551FF" w:rsidRPr="003551FF" w:rsidRDefault="003551FF" w:rsidP="003551FF">
      <w:pPr>
        <w:numPr>
          <w:ilvl w:val="1"/>
          <w:numId w:val="1"/>
        </w:numPr>
        <w:tabs>
          <w:tab w:val="left" w:pos="2400"/>
        </w:tabs>
        <w:rPr>
          <w:rFonts w:ascii="Times New Roman" w:hAnsi="Times New Roman"/>
          <w:szCs w:val="20"/>
        </w:rPr>
      </w:pPr>
      <w:r w:rsidRPr="003551FF">
        <w:rPr>
          <w:rFonts w:ascii="Times New Roman" w:hAnsi="Times New Roman"/>
          <w:szCs w:val="20"/>
        </w:rPr>
        <w:t>Reading notes</w:t>
      </w:r>
      <w:r w:rsidRPr="003551FF">
        <w:rPr>
          <w:rFonts w:ascii="Times New Roman" w:hAnsi="Times New Roman"/>
          <w:szCs w:val="20"/>
        </w:rPr>
        <w:tab/>
      </w:r>
    </w:p>
    <w:p w:rsidR="003551FF" w:rsidRPr="003551FF" w:rsidRDefault="003551FF" w:rsidP="003551FF">
      <w:pPr>
        <w:numPr>
          <w:ilvl w:val="1"/>
          <w:numId w:val="1"/>
        </w:numPr>
        <w:tabs>
          <w:tab w:val="left" w:pos="2400"/>
        </w:tabs>
        <w:rPr>
          <w:rFonts w:ascii="Times New Roman" w:hAnsi="Times New Roman"/>
          <w:szCs w:val="20"/>
        </w:rPr>
      </w:pPr>
      <w:r w:rsidRPr="003551FF">
        <w:rPr>
          <w:rFonts w:ascii="Times New Roman" w:hAnsi="Times New Roman"/>
          <w:szCs w:val="20"/>
        </w:rPr>
        <w:t>Summary/response notebook (p.144-145)</w:t>
      </w:r>
    </w:p>
    <w:p w:rsidR="003551FF" w:rsidRPr="003551FF" w:rsidRDefault="003551FF" w:rsidP="003551FF">
      <w:pPr>
        <w:numPr>
          <w:ilvl w:val="0"/>
          <w:numId w:val="1"/>
        </w:numPr>
        <w:tabs>
          <w:tab w:val="left" w:pos="2400"/>
        </w:tabs>
        <w:rPr>
          <w:rFonts w:ascii="Times New Roman" w:hAnsi="Times New Roman"/>
          <w:szCs w:val="20"/>
          <w:u w:val="single"/>
        </w:rPr>
      </w:pPr>
      <w:r w:rsidRPr="003551FF">
        <w:rPr>
          <w:rFonts w:ascii="Times New Roman" w:hAnsi="Times New Roman"/>
          <w:szCs w:val="20"/>
          <w:u w:val="single"/>
        </w:rPr>
        <w:t>Other</w:t>
      </w:r>
    </w:p>
    <w:p w:rsidR="003551FF" w:rsidRPr="003551FF" w:rsidRDefault="003551FF" w:rsidP="003551FF">
      <w:pPr>
        <w:numPr>
          <w:ilvl w:val="1"/>
          <w:numId w:val="1"/>
        </w:numPr>
        <w:tabs>
          <w:tab w:val="left" w:pos="2400"/>
        </w:tabs>
        <w:rPr>
          <w:rFonts w:ascii="Times New Roman" w:hAnsi="Times New Roman"/>
          <w:szCs w:val="20"/>
        </w:rPr>
      </w:pPr>
      <w:r w:rsidRPr="003551FF">
        <w:rPr>
          <w:rFonts w:ascii="Times New Roman" w:hAnsi="Times New Roman"/>
          <w:szCs w:val="20"/>
        </w:rPr>
        <w:t>Creativity exercises (Writing dialogues, p.110)</w:t>
      </w:r>
    </w:p>
    <w:p w:rsidR="003551FF" w:rsidRPr="003551FF" w:rsidRDefault="003551FF" w:rsidP="003551FF">
      <w:pPr>
        <w:numPr>
          <w:ilvl w:val="1"/>
          <w:numId w:val="1"/>
        </w:numPr>
        <w:tabs>
          <w:tab w:val="left" w:pos="2400"/>
        </w:tabs>
        <w:rPr>
          <w:rFonts w:ascii="Times New Roman" w:hAnsi="Times New Roman"/>
          <w:szCs w:val="20"/>
        </w:rPr>
      </w:pPr>
      <w:r w:rsidRPr="003551FF">
        <w:rPr>
          <w:rFonts w:ascii="Times New Roman" w:hAnsi="Times New Roman"/>
          <w:szCs w:val="20"/>
        </w:rPr>
        <w:t>Thesis statement writing (p.115)</w:t>
      </w:r>
    </w:p>
    <w:p w:rsidR="003551FF" w:rsidRDefault="003551FF" w:rsidP="003551FF">
      <w:pPr>
        <w:rPr>
          <w:rFonts w:ascii="Times New Roman" w:hAnsi="Times New Roman"/>
          <w:szCs w:val="20"/>
        </w:rPr>
      </w:pPr>
      <w:r w:rsidRPr="003551FF">
        <w:rPr>
          <w:rFonts w:ascii="Times New Roman" w:hAnsi="Times New Roman"/>
          <w:szCs w:val="20"/>
        </w:rPr>
        <w:t xml:space="preserve"> </w:t>
      </w:r>
    </w:p>
    <w:p w:rsidR="003551FF" w:rsidRPr="003551FF" w:rsidRDefault="003551FF" w:rsidP="003551FF">
      <w:pPr>
        <w:rPr>
          <w:rFonts w:ascii="Times New Roman" w:hAnsi="Times New Roman"/>
          <w:b/>
          <w:i/>
          <w:szCs w:val="20"/>
        </w:rPr>
      </w:pPr>
      <w:r w:rsidRPr="003551FF">
        <w:rPr>
          <w:rFonts w:ascii="Times New Roman" w:hAnsi="Times New Roman"/>
          <w:b/>
          <w:i/>
          <w:szCs w:val="20"/>
        </w:rPr>
        <w:t>Discipline-Specific Writing Assignments from Bean:</w:t>
      </w:r>
    </w:p>
    <w:p w:rsidR="003551FF" w:rsidRDefault="003551FF" w:rsidP="003551FF">
      <w:pPr>
        <w:rPr>
          <w:rFonts w:ascii="Times New Roman" w:hAnsi="Times New Roman"/>
          <w:szCs w:val="20"/>
        </w:rPr>
      </w:pPr>
    </w:p>
    <w:p w:rsidR="003551FF" w:rsidRPr="002316E3" w:rsidRDefault="003551FF" w:rsidP="003551FF">
      <w:pPr>
        <w:rPr>
          <w:rFonts w:ascii="Times" w:hAnsi="Times" w:cs="Times New Roman"/>
          <w:sz w:val="20"/>
          <w:szCs w:val="20"/>
        </w:rPr>
      </w:pPr>
      <w:r w:rsidRPr="003551FF">
        <w:rPr>
          <w:rFonts w:ascii="Tahoma" w:hAnsi="Tahoma" w:cs="Times New Roman"/>
          <w:sz w:val="20"/>
          <w:szCs w:val="20"/>
          <w:u w:val="single"/>
        </w:rPr>
        <w:t>Political Science</w:t>
      </w:r>
      <w:r w:rsidRPr="002316E3">
        <w:rPr>
          <w:rFonts w:ascii="Tahoma" w:hAnsi="Tahoma" w:cs="Times New Roman"/>
          <w:sz w:val="20"/>
          <w:szCs w:val="20"/>
        </w:rPr>
        <w:t xml:space="preserve">, from Bean p.129 </w:t>
      </w:r>
    </w:p>
    <w:p w:rsidR="003551FF" w:rsidRPr="002316E3" w:rsidRDefault="003551FF" w:rsidP="003551FF">
      <w:pPr>
        <w:rPr>
          <w:rFonts w:ascii="Times" w:hAnsi="Times" w:cs="Times New Roman"/>
          <w:sz w:val="20"/>
          <w:szCs w:val="20"/>
        </w:rPr>
      </w:pPr>
      <w:r w:rsidRPr="002316E3">
        <w:rPr>
          <w:rFonts w:ascii="Tahoma" w:hAnsi="Tahoma" w:cs="Times New Roman"/>
          <w:sz w:val="20"/>
          <w:szCs w:val="20"/>
        </w:rPr>
        <w:t>[Summaries of articles or course lectures]</w:t>
      </w:r>
    </w:p>
    <w:p w:rsidR="003551FF" w:rsidRPr="002316E3" w:rsidRDefault="003551FF" w:rsidP="003551FF">
      <w:pPr>
        <w:rPr>
          <w:rFonts w:ascii="Times" w:hAnsi="Times" w:cs="Times New Roman"/>
          <w:sz w:val="20"/>
          <w:szCs w:val="20"/>
        </w:rPr>
      </w:pPr>
      <w:r w:rsidRPr="002316E3">
        <w:rPr>
          <w:rFonts w:ascii="Tahoma" w:hAnsi="Tahoma" w:cs="Times New Roman"/>
          <w:sz w:val="20"/>
          <w:szCs w:val="20"/>
        </w:rPr>
        <w:t>Write a 200- to 250-word summary of Kenneth Galbraith’s paper, “The Theory of Countervailing Power,” which attempts to provide a theory that describes and accounts for the distribution of power.  Your summary should accurately convey the contents of the paper.  It should be comprehensive and balanced with clear sentence structure and good transitions.</w:t>
      </w:r>
    </w:p>
    <w:p w:rsidR="003551FF" w:rsidRPr="002316E3" w:rsidRDefault="003551FF" w:rsidP="003551FF">
      <w:pPr>
        <w:rPr>
          <w:rFonts w:ascii="Times" w:hAnsi="Times" w:cs="Times New Roman"/>
          <w:sz w:val="20"/>
          <w:szCs w:val="20"/>
        </w:rPr>
      </w:pPr>
      <w:r w:rsidRPr="002316E3">
        <w:rPr>
          <w:rFonts w:ascii="Tahoma" w:hAnsi="Tahoma" w:cs="Times New Roman"/>
          <w:sz w:val="20"/>
          <w:szCs w:val="20"/>
        </w:rPr>
        <w:t> </w:t>
      </w:r>
    </w:p>
    <w:p w:rsidR="003551FF" w:rsidRPr="002316E3" w:rsidRDefault="003551FF" w:rsidP="003551FF">
      <w:pPr>
        <w:rPr>
          <w:rFonts w:ascii="Times" w:hAnsi="Times" w:cs="Times New Roman"/>
          <w:sz w:val="20"/>
          <w:szCs w:val="20"/>
        </w:rPr>
      </w:pPr>
      <w:proofErr w:type="gramStart"/>
      <w:r w:rsidRPr="003551FF">
        <w:rPr>
          <w:rFonts w:ascii="Tahoma" w:hAnsi="Tahoma" w:cs="Times New Roman"/>
          <w:sz w:val="20"/>
          <w:szCs w:val="20"/>
          <w:u w:val="single"/>
        </w:rPr>
        <w:t>Political Science</w:t>
      </w:r>
      <w:r w:rsidRPr="002316E3">
        <w:rPr>
          <w:rFonts w:ascii="Tahoma" w:hAnsi="Tahoma" w:cs="Times New Roman"/>
          <w:sz w:val="20"/>
          <w:szCs w:val="20"/>
        </w:rPr>
        <w:t>, from Bean.</w:t>
      </w:r>
      <w:proofErr w:type="gramEnd"/>
      <w:r w:rsidRPr="002316E3">
        <w:rPr>
          <w:rFonts w:ascii="Tahoma" w:hAnsi="Tahoma" w:cs="Times New Roman"/>
          <w:sz w:val="20"/>
          <w:szCs w:val="20"/>
        </w:rPr>
        <w:t xml:space="preserve"> P.129</w:t>
      </w:r>
    </w:p>
    <w:p w:rsidR="003551FF" w:rsidRPr="002316E3" w:rsidRDefault="003551FF" w:rsidP="003551FF">
      <w:pPr>
        <w:rPr>
          <w:rFonts w:ascii="Times" w:hAnsi="Times" w:cs="Times New Roman"/>
          <w:sz w:val="20"/>
          <w:szCs w:val="20"/>
        </w:rPr>
      </w:pPr>
      <w:r w:rsidRPr="002316E3">
        <w:rPr>
          <w:rFonts w:ascii="Tahoma" w:hAnsi="Tahoma" w:cs="Times New Roman"/>
          <w:sz w:val="20"/>
          <w:szCs w:val="20"/>
        </w:rPr>
        <w:t>[Dialogues]</w:t>
      </w:r>
    </w:p>
    <w:p w:rsidR="003551FF" w:rsidRPr="002316E3" w:rsidRDefault="003551FF" w:rsidP="003551FF">
      <w:pPr>
        <w:rPr>
          <w:rFonts w:ascii="Times" w:hAnsi="Times" w:cs="Times New Roman"/>
          <w:sz w:val="20"/>
          <w:szCs w:val="20"/>
        </w:rPr>
      </w:pPr>
      <w:r w:rsidRPr="002316E3">
        <w:rPr>
          <w:rFonts w:ascii="Tahoma" w:hAnsi="Tahoma" w:cs="Times New Roman"/>
          <w:sz w:val="20"/>
          <w:szCs w:val="20"/>
        </w:rPr>
        <w:t xml:space="preserve">Write a short dialogue (two to three pages) between a neo-elitist power theorist and a pluralist.  First, take the role of the neo-elitist (be an intellectual son or daughter of </w:t>
      </w:r>
      <w:proofErr w:type="spellStart"/>
      <w:r w:rsidRPr="002316E3">
        <w:rPr>
          <w:rFonts w:ascii="Tahoma" w:hAnsi="Tahoma" w:cs="Times New Roman"/>
          <w:sz w:val="20"/>
          <w:szCs w:val="20"/>
        </w:rPr>
        <w:t>Ganson</w:t>
      </w:r>
      <w:proofErr w:type="spellEnd"/>
      <w:r w:rsidRPr="002316E3">
        <w:rPr>
          <w:rFonts w:ascii="Tahoma" w:hAnsi="Tahoma" w:cs="Times New Roman"/>
          <w:sz w:val="20"/>
          <w:szCs w:val="20"/>
        </w:rPr>
        <w:t xml:space="preserve">) and explain to this poor, unenlightened pluralist the meaning and importance of the concepts of </w:t>
      </w:r>
      <w:proofErr w:type="spellStart"/>
      <w:r w:rsidRPr="002316E3">
        <w:rPr>
          <w:rFonts w:ascii="Tahoma" w:hAnsi="Tahoma" w:cs="Times New Roman"/>
          <w:sz w:val="20"/>
          <w:szCs w:val="20"/>
        </w:rPr>
        <w:t>predecision</w:t>
      </w:r>
      <w:proofErr w:type="spellEnd"/>
      <w:r w:rsidRPr="002316E3">
        <w:rPr>
          <w:rFonts w:ascii="Tahoma" w:hAnsi="Tahoma" w:cs="Times New Roman"/>
          <w:sz w:val="20"/>
          <w:szCs w:val="20"/>
        </w:rPr>
        <w:t xml:space="preserve"> politics and the mobilization of bias.  Respond to this radical fluff in the role of a </w:t>
      </w:r>
      <w:proofErr w:type="spellStart"/>
      <w:r w:rsidRPr="002316E3">
        <w:rPr>
          <w:rFonts w:ascii="Tahoma" w:hAnsi="Tahoma" w:cs="Times New Roman"/>
          <w:sz w:val="20"/>
          <w:szCs w:val="20"/>
        </w:rPr>
        <w:t>Yalie</w:t>
      </w:r>
      <w:proofErr w:type="spellEnd"/>
      <w:r w:rsidRPr="002316E3">
        <w:rPr>
          <w:rFonts w:ascii="Tahoma" w:hAnsi="Tahoma" w:cs="Times New Roman"/>
          <w:sz w:val="20"/>
          <w:szCs w:val="20"/>
        </w:rPr>
        <w:t xml:space="preserve"> pluralist.  Continue the dialogue by alternating roles; be sure to respond in the role of one theorist to the arguments raised by the other.</w:t>
      </w:r>
    </w:p>
    <w:p w:rsidR="003551FF" w:rsidRDefault="003551FF" w:rsidP="003551FF"/>
    <w:p w:rsidR="003551FF" w:rsidRPr="002316E3" w:rsidRDefault="003551FF" w:rsidP="003551FF">
      <w:pPr>
        <w:rPr>
          <w:rFonts w:ascii="Times" w:hAnsi="Times"/>
          <w:sz w:val="20"/>
          <w:szCs w:val="20"/>
        </w:rPr>
      </w:pPr>
      <w:r w:rsidRPr="003551FF">
        <w:rPr>
          <w:rFonts w:ascii="Tahoma" w:hAnsi="Tahoma"/>
          <w:sz w:val="20"/>
          <w:szCs w:val="20"/>
          <w:u w:val="single"/>
        </w:rPr>
        <w:t>Sociology</w:t>
      </w:r>
      <w:r w:rsidRPr="002316E3">
        <w:rPr>
          <w:rFonts w:ascii="Tahoma" w:hAnsi="Tahoma"/>
          <w:sz w:val="20"/>
          <w:szCs w:val="20"/>
        </w:rPr>
        <w:t>, from Bean p.123</w:t>
      </w:r>
    </w:p>
    <w:p w:rsidR="003551FF" w:rsidRPr="002316E3" w:rsidRDefault="003551FF" w:rsidP="003551FF">
      <w:pPr>
        <w:rPr>
          <w:rFonts w:ascii="Times" w:hAnsi="Times"/>
          <w:sz w:val="20"/>
          <w:szCs w:val="20"/>
        </w:rPr>
      </w:pPr>
      <w:r w:rsidRPr="002316E3">
        <w:rPr>
          <w:rFonts w:ascii="Tahoma" w:hAnsi="Tahoma"/>
          <w:sz w:val="20"/>
          <w:szCs w:val="20"/>
        </w:rPr>
        <w:t xml:space="preserve">[Linking course concepts to personal experience] </w:t>
      </w:r>
    </w:p>
    <w:p w:rsidR="003551FF" w:rsidRPr="002316E3" w:rsidRDefault="003551FF" w:rsidP="003551FF">
      <w:pPr>
        <w:rPr>
          <w:rFonts w:ascii="Times" w:hAnsi="Times" w:cs="Times New Roman"/>
          <w:sz w:val="20"/>
          <w:szCs w:val="20"/>
        </w:rPr>
      </w:pPr>
      <w:r w:rsidRPr="002316E3">
        <w:rPr>
          <w:rFonts w:ascii="Tahoma" w:hAnsi="Tahoma" w:cs="Times New Roman"/>
          <w:sz w:val="20"/>
          <w:szCs w:val="20"/>
        </w:rPr>
        <w:t>Describe times in your own life when you have experienced role strain and role conflict.  What are the key differences between these terms, and why is the distinction useful?</w:t>
      </w:r>
    </w:p>
    <w:p w:rsidR="003551FF" w:rsidRPr="002316E3" w:rsidRDefault="003551FF" w:rsidP="003551FF">
      <w:pPr>
        <w:rPr>
          <w:rFonts w:ascii="Times" w:hAnsi="Times" w:cs="Times New Roman"/>
          <w:sz w:val="20"/>
          <w:szCs w:val="20"/>
        </w:rPr>
      </w:pPr>
      <w:r w:rsidRPr="002316E3">
        <w:rPr>
          <w:rFonts w:ascii="Times" w:hAnsi="Times" w:cs="Times New Roman"/>
          <w:sz w:val="20"/>
          <w:szCs w:val="20"/>
        </w:rPr>
        <w:t> </w:t>
      </w:r>
    </w:p>
    <w:p w:rsidR="003551FF" w:rsidRPr="002316E3" w:rsidRDefault="003551FF" w:rsidP="003551FF">
      <w:pPr>
        <w:rPr>
          <w:rFonts w:ascii="Times" w:hAnsi="Times" w:cs="Times New Roman"/>
          <w:sz w:val="20"/>
          <w:szCs w:val="20"/>
        </w:rPr>
      </w:pPr>
      <w:r w:rsidRPr="003551FF">
        <w:rPr>
          <w:rFonts w:ascii="Tahoma" w:hAnsi="Tahoma" w:cs="Times New Roman"/>
          <w:sz w:val="20"/>
          <w:szCs w:val="20"/>
          <w:u w:val="single"/>
        </w:rPr>
        <w:t>Sociology</w:t>
      </w:r>
      <w:r w:rsidRPr="002316E3">
        <w:rPr>
          <w:rFonts w:ascii="Tahoma" w:hAnsi="Tahoma" w:cs="Times New Roman"/>
          <w:sz w:val="20"/>
          <w:szCs w:val="20"/>
        </w:rPr>
        <w:t xml:space="preserve">, from Bean p.126-7 </w:t>
      </w:r>
    </w:p>
    <w:p w:rsidR="003551FF" w:rsidRPr="002316E3" w:rsidRDefault="003551FF" w:rsidP="003551FF">
      <w:pPr>
        <w:rPr>
          <w:rFonts w:ascii="Times" w:hAnsi="Times" w:cs="Times New Roman"/>
          <w:sz w:val="20"/>
          <w:szCs w:val="20"/>
        </w:rPr>
      </w:pPr>
      <w:r w:rsidRPr="002316E3">
        <w:rPr>
          <w:rFonts w:ascii="Tahoma" w:hAnsi="Tahoma" w:cs="Times New Roman"/>
          <w:sz w:val="20"/>
          <w:szCs w:val="20"/>
        </w:rPr>
        <w:t>[Frame assignments - “A frame assignment provides a topic sentence with an organizational frame that students have to flesh out with appropriate generalizations and supporting data.”]</w:t>
      </w:r>
    </w:p>
    <w:p w:rsidR="003551FF" w:rsidRPr="002316E3" w:rsidRDefault="003551FF" w:rsidP="003551FF">
      <w:pPr>
        <w:rPr>
          <w:rFonts w:ascii="Times" w:hAnsi="Times" w:cs="Times New Roman"/>
          <w:sz w:val="20"/>
          <w:szCs w:val="20"/>
        </w:rPr>
      </w:pPr>
      <w:r w:rsidRPr="002316E3">
        <w:rPr>
          <w:rFonts w:ascii="Tahoma" w:hAnsi="Tahoma" w:cs="Times New Roman"/>
          <w:sz w:val="20"/>
          <w:szCs w:val="20"/>
        </w:rPr>
        <w:t>To solve the problem of homelessness in America, we must realize that not all homeless fit into the same category.  In fact, we ought to specify X categories of homeless.  First, [development] ... Second, [development] ... [Third, Fourth</w:t>
      </w:r>
      <w:proofErr w:type="gramStart"/>
      <w:r w:rsidRPr="002316E3">
        <w:rPr>
          <w:rFonts w:ascii="Tahoma" w:hAnsi="Tahoma" w:cs="Times New Roman"/>
          <w:sz w:val="20"/>
          <w:szCs w:val="20"/>
        </w:rPr>
        <w:t>, ...]</w:t>
      </w:r>
      <w:proofErr w:type="gramEnd"/>
    </w:p>
    <w:p w:rsidR="003551FF" w:rsidRPr="002316E3" w:rsidRDefault="003551FF" w:rsidP="003551FF">
      <w:pPr>
        <w:rPr>
          <w:rFonts w:ascii="Times" w:hAnsi="Times" w:cs="Times New Roman"/>
          <w:sz w:val="20"/>
          <w:szCs w:val="20"/>
        </w:rPr>
      </w:pPr>
      <w:r w:rsidRPr="002316E3">
        <w:rPr>
          <w:rFonts w:ascii="Times" w:hAnsi="Times" w:cs="Times New Roman"/>
          <w:sz w:val="20"/>
          <w:szCs w:val="20"/>
        </w:rPr>
        <w:t> </w:t>
      </w:r>
    </w:p>
    <w:p w:rsidR="003551FF" w:rsidRPr="003551FF" w:rsidRDefault="003551FF" w:rsidP="003551FF">
      <w:pPr>
        <w:rPr>
          <w:rFonts w:ascii="Times New Roman" w:hAnsi="Times New Roman"/>
          <w:b/>
          <w:i/>
          <w:szCs w:val="20"/>
        </w:rPr>
      </w:pPr>
      <w:r w:rsidRPr="003551FF">
        <w:rPr>
          <w:rFonts w:ascii="Times New Roman" w:hAnsi="Times New Roman"/>
          <w:b/>
          <w:i/>
          <w:szCs w:val="20"/>
        </w:rPr>
        <w:t>Sample Assignment</w:t>
      </w:r>
      <w:r>
        <w:rPr>
          <w:rFonts w:ascii="Times New Roman" w:hAnsi="Times New Roman"/>
          <w:b/>
          <w:i/>
          <w:szCs w:val="20"/>
        </w:rPr>
        <w:t>s</w:t>
      </w:r>
      <w:r w:rsidRPr="003551FF">
        <w:rPr>
          <w:rFonts w:ascii="Times New Roman" w:hAnsi="Times New Roman"/>
          <w:b/>
          <w:i/>
          <w:szCs w:val="20"/>
        </w:rPr>
        <w:t xml:space="preserve"> from Prof. </w:t>
      </w:r>
      <w:proofErr w:type="spellStart"/>
      <w:r w:rsidRPr="003551FF">
        <w:rPr>
          <w:rFonts w:ascii="Times New Roman" w:hAnsi="Times New Roman"/>
          <w:b/>
          <w:i/>
          <w:szCs w:val="20"/>
        </w:rPr>
        <w:t>Greggor</w:t>
      </w:r>
      <w:proofErr w:type="spellEnd"/>
      <w:r w:rsidRPr="003551FF">
        <w:rPr>
          <w:rFonts w:ascii="Times New Roman" w:hAnsi="Times New Roman"/>
          <w:b/>
          <w:i/>
          <w:szCs w:val="20"/>
        </w:rPr>
        <w:t xml:space="preserve"> Mattson at Oberlin College, for a course titled “Enacting the Law”:</w:t>
      </w:r>
    </w:p>
    <w:p w:rsidR="003551FF" w:rsidRPr="003551FF" w:rsidRDefault="003551FF" w:rsidP="003551FF">
      <w:pPr>
        <w:rPr>
          <w:rFonts w:ascii="Times New Roman" w:hAnsi="Times New Roman" w:cs="Times New Roman"/>
          <w:b/>
          <w:i/>
          <w:szCs w:val="20"/>
        </w:rPr>
      </w:pPr>
      <w:r w:rsidRPr="003551FF">
        <w:rPr>
          <w:rFonts w:ascii="Times New Roman" w:hAnsi="Times New Roman" w:cs="Times New Roman"/>
          <w:b/>
          <w:i/>
          <w:szCs w:val="20"/>
        </w:rPr>
        <w:t> </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 xml:space="preserve">1. </w:t>
      </w:r>
      <w:r w:rsidRPr="003551FF">
        <w:rPr>
          <w:rFonts w:ascii="Times New Roman" w:hAnsi="Times New Roman" w:cs="Times New Roman"/>
          <w:szCs w:val="20"/>
          <w:u w:val="single"/>
        </w:rPr>
        <w:t>Legal experience</w:t>
      </w:r>
      <w:r w:rsidRPr="003551FF">
        <w:rPr>
          <w:rFonts w:ascii="Times New Roman" w:hAnsi="Times New Roman" w:cs="Times New Roman"/>
          <w:szCs w:val="20"/>
        </w:rPr>
        <w:t xml:space="preserve"> (5 pages)</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Interview a friend or family member about an encounter with the law: civil or criminal, personal or</w:t>
      </w:r>
    </w:p>
    <w:p w:rsidR="003551FF" w:rsidRPr="003551FF" w:rsidRDefault="003551FF" w:rsidP="003551FF">
      <w:pPr>
        <w:rPr>
          <w:rFonts w:ascii="Times New Roman" w:hAnsi="Times New Roman" w:cs="Times New Roman"/>
          <w:szCs w:val="20"/>
        </w:rPr>
      </w:pPr>
      <w:proofErr w:type="gramStart"/>
      <w:r w:rsidRPr="003551FF">
        <w:rPr>
          <w:rFonts w:ascii="Times New Roman" w:hAnsi="Times New Roman" w:cs="Times New Roman"/>
          <w:szCs w:val="20"/>
        </w:rPr>
        <w:t>public</w:t>
      </w:r>
      <w:proofErr w:type="gramEnd"/>
      <w:r w:rsidRPr="003551FF">
        <w:rPr>
          <w:rFonts w:ascii="Times New Roman" w:hAnsi="Times New Roman" w:cs="Times New Roman"/>
          <w:szCs w:val="20"/>
        </w:rPr>
        <w:t>. This could include serving on a jury, a police stop, drawing up a will, landlord/tenant disputes,</w:t>
      </w:r>
    </w:p>
    <w:p w:rsidR="003551FF" w:rsidRPr="003551FF" w:rsidRDefault="003551FF" w:rsidP="003551FF">
      <w:pPr>
        <w:rPr>
          <w:rFonts w:ascii="Times New Roman" w:hAnsi="Times New Roman" w:cs="Times New Roman"/>
          <w:szCs w:val="20"/>
        </w:rPr>
      </w:pPr>
      <w:proofErr w:type="gramStart"/>
      <w:r w:rsidRPr="003551FF">
        <w:rPr>
          <w:rFonts w:ascii="Times New Roman" w:hAnsi="Times New Roman" w:cs="Times New Roman"/>
          <w:szCs w:val="20"/>
        </w:rPr>
        <w:t>or</w:t>
      </w:r>
      <w:proofErr w:type="gramEnd"/>
      <w:r w:rsidRPr="003551FF">
        <w:rPr>
          <w:rFonts w:ascii="Times New Roman" w:hAnsi="Times New Roman" w:cs="Times New Roman"/>
          <w:szCs w:val="20"/>
        </w:rPr>
        <w:t xml:space="preserve"> small claims court, etc. Find out how they knew what to do, how to act, and what feelings they</w:t>
      </w:r>
    </w:p>
    <w:p w:rsidR="003551FF" w:rsidRPr="003551FF" w:rsidRDefault="003551FF" w:rsidP="003551FF">
      <w:pPr>
        <w:rPr>
          <w:rFonts w:ascii="Times New Roman" w:hAnsi="Times New Roman" w:cs="Times New Roman"/>
          <w:szCs w:val="20"/>
        </w:rPr>
      </w:pPr>
      <w:proofErr w:type="gramStart"/>
      <w:r w:rsidRPr="003551FF">
        <w:rPr>
          <w:rFonts w:ascii="Times New Roman" w:hAnsi="Times New Roman" w:cs="Times New Roman"/>
          <w:szCs w:val="20"/>
        </w:rPr>
        <w:t>had</w:t>
      </w:r>
      <w:proofErr w:type="gramEnd"/>
      <w:r w:rsidRPr="003551FF">
        <w:rPr>
          <w:rFonts w:ascii="Times New Roman" w:hAnsi="Times New Roman" w:cs="Times New Roman"/>
          <w:szCs w:val="20"/>
        </w:rPr>
        <w:t xml:space="preserve"> at different stages of their encounter. Analyze your interviewee’s experience using </w:t>
      </w:r>
      <w:proofErr w:type="spellStart"/>
      <w:r w:rsidRPr="003551FF">
        <w:rPr>
          <w:rFonts w:ascii="Times New Roman" w:hAnsi="Times New Roman" w:cs="Times New Roman"/>
          <w:szCs w:val="20"/>
        </w:rPr>
        <w:t>Ewick</w:t>
      </w:r>
      <w:proofErr w:type="spellEnd"/>
      <w:r w:rsidRPr="003551FF">
        <w:rPr>
          <w:rFonts w:ascii="Times New Roman" w:hAnsi="Times New Roman" w:cs="Times New Roman"/>
          <w:szCs w:val="20"/>
        </w:rPr>
        <w:t xml:space="preserve"> &amp;</w:t>
      </w:r>
    </w:p>
    <w:p w:rsidR="003551FF" w:rsidRPr="003551FF" w:rsidRDefault="003551FF" w:rsidP="003551FF">
      <w:pPr>
        <w:rPr>
          <w:rFonts w:ascii="Times New Roman" w:hAnsi="Times New Roman" w:cs="Times New Roman"/>
          <w:szCs w:val="20"/>
        </w:rPr>
      </w:pPr>
      <w:proofErr w:type="spellStart"/>
      <w:proofErr w:type="gramStart"/>
      <w:r w:rsidRPr="003551FF">
        <w:rPr>
          <w:rFonts w:ascii="Times New Roman" w:hAnsi="Times New Roman" w:cs="Times New Roman"/>
          <w:szCs w:val="20"/>
        </w:rPr>
        <w:t>Silbey’s</w:t>
      </w:r>
      <w:proofErr w:type="spellEnd"/>
      <w:r w:rsidRPr="003551FF">
        <w:rPr>
          <w:rFonts w:ascii="Times New Roman" w:hAnsi="Times New Roman" w:cs="Times New Roman"/>
          <w:szCs w:val="20"/>
        </w:rPr>
        <w:t xml:space="preserve"> framework (Before, Against, With the law).</w:t>
      </w:r>
      <w:proofErr w:type="gramEnd"/>
      <w:r w:rsidRPr="003551FF">
        <w:rPr>
          <w:rFonts w:ascii="Times New Roman" w:hAnsi="Times New Roman" w:cs="Times New Roman"/>
          <w:szCs w:val="20"/>
        </w:rPr>
        <w:t xml:space="preserve"> Be sure to justify your analysis by linking your</w:t>
      </w:r>
    </w:p>
    <w:p w:rsidR="003551FF" w:rsidRPr="003551FF" w:rsidRDefault="003551FF" w:rsidP="003551FF">
      <w:pPr>
        <w:rPr>
          <w:rFonts w:ascii="Times New Roman" w:hAnsi="Times New Roman" w:cs="Times New Roman"/>
          <w:szCs w:val="20"/>
        </w:rPr>
      </w:pPr>
      <w:proofErr w:type="gramStart"/>
      <w:r w:rsidRPr="003551FF">
        <w:rPr>
          <w:rFonts w:ascii="Times New Roman" w:hAnsi="Times New Roman" w:cs="Times New Roman"/>
          <w:szCs w:val="20"/>
        </w:rPr>
        <w:t>interviewees’</w:t>
      </w:r>
      <w:proofErr w:type="gramEnd"/>
      <w:r w:rsidRPr="003551FF">
        <w:rPr>
          <w:rFonts w:ascii="Times New Roman" w:hAnsi="Times New Roman" w:cs="Times New Roman"/>
          <w:szCs w:val="20"/>
        </w:rPr>
        <w:t xml:space="preserve"> words to the authors’ concepts.</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 </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 xml:space="preserve">2. </w:t>
      </w:r>
      <w:r w:rsidRPr="003551FF">
        <w:rPr>
          <w:rFonts w:ascii="Times New Roman" w:hAnsi="Times New Roman" w:cs="Times New Roman"/>
          <w:szCs w:val="20"/>
          <w:u w:val="single"/>
        </w:rPr>
        <w:t>Observing institutions</w:t>
      </w:r>
      <w:r w:rsidRPr="003551FF">
        <w:rPr>
          <w:rFonts w:ascii="Times New Roman" w:hAnsi="Times New Roman" w:cs="Times New Roman"/>
          <w:szCs w:val="20"/>
        </w:rPr>
        <w:t xml:space="preserve"> (5 pages)</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Visit a courtroom and observe legal proceedings. Take note of the participants and their varying</w:t>
      </w:r>
    </w:p>
    <w:p w:rsidR="003551FF" w:rsidRPr="003551FF" w:rsidRDefault="003551FF" w:rsidP="003551FF">
      <w:pPr>
        <w:rPr>
          <w:rFonts w:ascii="Times New Roman" w:hAnsi="Times New Roman" w:cs="Times New Roman"/>
          <w:szCs w:val="20"/>
        </w:rPr>
      </w:pPr>
      <w:proofErr w:type="gramStart"/>
      <w:r w:rsidRPr="003551FF">
        <w:rPr>
          <w:rFonts w:ascii="Times New Roman" w:hAnsi="Times New Roman" w:cs="Times New Roman"/>
          <w:szCs w:val="20"/>
        </w:rPr>
        <w:t>degrees</w:t>
      </w:r>
      <w:proofErr w:type="gramEnd"/>
      <w:r w:rsidRPr="003551FF">
        <w:rPr>
          <w:rFonts w:ascii="Times New Roman" w:hAnsi="Times New Roman" w:cs="Times New Roman"/>
          <w:szCs w:val="20"/>
        </w:rPr>
        <w:t xml:space="preserve"> of formal legal knowledge and the ritual practices of the court. How would the authors we</w:t>
      </w:r>
    </w:p>
    <w:p w:rsidR="003551FF" w:rsidRPr="003551FF" w:rsidRDefault="003551FF" w:rsidP="003551FF">
      <w:pPr>
        <w:rPr>
          <w:rFonts w:ascii="Times New Roman" w:hAnsi="Times New Roman" w:cs="Times New Roman"/>
          <w:szCs w:val="20"/>
        </w:rPr>
      </w:pPr>
      <w:proofErr w:type="gramStart"/>
      <w:r w:rsidRPr="003551FF">
        <w:rPr>
          <w:rFonts w:ascii="Times New Roman" w:hAnsi="Times New Roman" w:cs="Times New Roman"/>
          <w:szCs w:val="20"/>
        </w:rPr>
        <w:t>have</w:t>
      </w:r>
      <w:proofErr w:type="gramEnd"/>
      <w:r w:rsidRPr="003551FF">
        <w:rPr>
          <w:rFonts w:ascii="Times New Roman" w:hAnsi="Times New Roman" w:cs="Times New Roman"/>
          <w:szCs w:val="20"/>
        </w:rPr>
        <w:t xml:space="preserve"> read characterize the encounters you observed? Use at least four concepts to interpret and</w:t>
      </w:r>
    </w:p>
    <w:p w:rsidR="003551FF" w:rsidRPr="003551FF" w:rsidRDefault="003551FF" w:rsidP="003551FF">
      <w:pPr>
        <w:rPr>
          <w:rFonts w:ascii="Times New Roman" w:hAnsi="Times New Roman" w:cs="Times New Roman"/>
          <w:szCs w:val="20"/>
        </w:rPr>
      </w:pPr>
      <w:proofErr w:type="gramStart"/>
      <w:r w:rsidRPr="003551FF">
        <w:rPr>
          <w:rFonts w:ascii="Times New Roman" w:hAnsi="Times New Roman" w:cs="Times New Roman"/>
          <w:szCs w:val="20"/>
        </w:rPr>
        <w:t>contextualize</w:t>
      </w:r>
      <w:proofErr w:type="gramEnd"/>
      <w:r w:rsidRPr="003551FF">
        <w:rPr>
          <w:rFonts w:ascii="Times New Roman" w:hAnsi="Times New Roman" w:cs="Times New Roman"/>
          <w:szCs w:val="20"/>
        </w:rPr>
        <w:t xml:space="preserve"> your observations.</w:t>
      </w:r>
    </w:p>
    <w:p w:rsidR="003551FF" w:rsidRDefault="003551FF" w:rsidP="003551FF">
      <w:pPr>
        <w:rPr>
          <w:rFonts w:ascii="Tahoma" w:hAnsi="Tahoma" w:cs="Times New Roman"/>
          <w:sz w:val="20"/>
          <w:szCs w:val="20"/>
        </w:rPr>
      </w:pPr>
      <w:r w:rsidRPr="002316E3">
        <w:rPr>
          <w:rFonts w:ascii="Times" w:hAnsi="Times" w:cs="Times New Roman"/>
          <w:sz w:val="20"/>
          <w:szCs w:val="20"/>
        </w:rPr>
        <w:t> </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His full syllabus can be found here:</w:t>
      </w:r>
      <w:r>
        <w:rPr>
          <w:rFonts w:ascii="Times New Roman" w:hAnsi="Times New Roman" w:cs="Times New Roman"/>
          <w:szCs w:val="20"/>
        </w:rPr>
        <w:t xml:space="preserve"> </w:t>
      </w:r>
      <w:r w:rsidR="00CD2307" w:rsidRPr="003551FF">
        <w:rPr>
          <w:rFonts w:ascii="Times New Roman" w:hAnsi="Times New Roman" w:cs="Times New Roman"/>
          <w:szCs w:val="20"/>
        </w:rPr>
        <w:fldChar w:fldCharType="begin"/>
      </w:r>
      <w:r w:rsidRPr="003551FF">
        <w:rPr>
          <w:rFonts w:ascii="Times New Roman" w:hAnsi="Times New Roman" w:cs="Times New Roman"/>
          <w:szCs w:val="20"/>
        </w:rPr>
        <w:instrText xml:space="preserve"> HYPERLINK "http://new.oberlin.edu/dotAsset/1550154.pdf" \t "_blank" </w:instrText>
      </w:r>
      <w:r w:rsidR="00CD2307" w:rsidRPr="003551FF">
        <w:rPr>
          <w:rFonts w:ascii="Times New Roman" w:hAnsi="Times New Roman" w:cs="Times New Roman"/>
          <w:szCs w:val="20"/>
        </w:rPr>
        <w:fldChar w:fldCharType="separate"/>
      </w:r>
      <w:r w:rsidRPr="003551FF">
        <w:rPr>
          <w:rFonts w:ascii="Times New Roman" w:hAnsi="Times New Roman" w:cs="Times New Roman"/>
          <w:color w:val="800080"/>
          <w:szCs w:val="20"/>
          <w:u w:val="single"/>
        </w:rPr>
        <w:t>http://new.oberlin.edu/dotAsset/1550154.pdf</w:t>
      </w:r>
      <w:r w:rsidR="00CD2307" w:rsidRPr="003551FF">
        <w:rPr>
          <w:rFonts w:ascii="Times New Roman" w:hAnsi="Times New Roman" w:cs="Times New Roman"/>
          <w:szCs w:val="20"/>
        </w:rPr>
        <w:fldChar w:fldCharType="end"/>
      </w:r>
    </w:p>
    <w:p w:rsidR="003551FF" w:rsidRDefault="003551FF" w:rsidP="003551FF">
      <w:pPr>
        <w:rPr>
          <w:rFonts w:ascii="Times" w:hAnsi="Times" w:cs="Times New Roman"/>
          <w:sz w:val="20"/>
          <w:szCs w:val="20"/>
        </w:rPr>
      </w:pPr>
      <w:r w:rsidRPr="002316E3">
        <w:rPr>
          <w:rFonts w:ascii="Times" w:hAnsi="Times" w:cs="Times New Roman"/>
          <w:sz w:val="20"/>
          <w:szCs w:val="20"/>
        </w:rPr>
        <w:t> </w:t>
      </w:r>
    </w:p>
    <w:p w:rsidR="003551FF" w:rsidRPr="003551FF" w:rsidRDefault="003551FF" w:rsidP="003551FF">
      <w:pPr>
        <w:rPr>
          <w:rFonts w:ascii="Times New Roman" w:hAnsi="Times New Roman" w:cs="Times New Roman"/>
          <w:b/>
          <w:i/>
          <w:szCs w:val="20"/>
        </w:rPr>
      </w:pPr>
      <w:r w:rsidRPr="003551FF">
        <w:rPr>
          <w:rFonts w:ascii="Times New Roman" w:hAnsi="Times New Roman" w:cs="Times New Roman"/>
          <w:b/>
          <w:i/>
          <w:szCs w:val="20"/>
        </w:rPr>
        <w:t>Sample Assignments from Prof. Mattson’s “Intro to Sociology, Science of Modern Life” course:</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 </w:t>
      </w:r>
    </w:p>
    <w:p w:rsidR="003551FF" w:rsidRPr="003551FF" w:rsidRDefault="003551FF" w:rsidP="003551FF">
      <w:pPr>
        <w:rPr>
          <w:rFonts w:ascii="Times New Roman" w:hAnsi="Times New Roman" w:cs="Times New Roman"/>
          <w:szCs w:val="20"/>
          <w:u w:val="single"/>
        </w:rPr>
      </w:pPr>
      <w:r w:rsidRPr="003551FF">
        <w:rPr>
          <w:rFonts w:ascii="Times New Roman" w:hAnsi="Times New Roman" w:cs="Times New Roman"/>
          <w:szCs w:val="20"/>
          <w:u w:val="single"/>
        </w:rPr>
        <w:t>Assignment #1: The sociological story of a name</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Using your name or the name of a close friend, find out the story of the name (ask</w:t>
      </w:r>
      <w:r>
        <w:rPr>
          <w:rFonts w:ascii="Times New Roman" w:hAnsi="Times New Roman" w:cs="Times New Roman"/>
          <w:szCs w:val="20"/>
        </w:rPr>
        <w:t xml:space="preserve"> </w:t>
      </w:r>
      <w:r w:rsidRPr="003551FF">
        <w:rPr>
          <w:rFonts w:ascii="Times New Roman" w:hAnsi="Times New Roman" w:cs="Times New Roman"/>
          <w:szCs w:val="20"/>
        </w:rPr>
        <w:t xml:space="preserve">parents/grandparents). Use the texts and </w:t>
      </w:r>
      <w:proofErr w:type="gramStart"/>
      <w:r w:rsidRPr="003551FF">
        <w:rPr>
          <w:rFonts w:ascii="Times New Roman" w:hAnsi="Times New Roman" w:cs="Times New Roman"/>
          <w:szCs w:val="20"/>
        </w:rPr>
        <w:t>internet</w:t>
      </w:r>
      <w:proofErr w:type="gramEnd"/>
      <w:r w:rsidRPr="003551FF">
        <w:rPr>
          <w:rFonts w:ascii="Times New Roman" w:hAnsi="Times New Roman" w:cs="Times New Roman"/>
          <w:szCs w:val="20"/>
        </w:rPr>
        <w:t xml:space="preserve"> data sources we have used in class to</w:t>
      </w:r>
      <w:r>
        <w:rPr>
          <w:rFonts w:ascii="Times New Roman" w:hAnsi="Times New Roman" w:cs="Times New Roman"/>
          <w:szCs w:val="20"/>
        </w:rPr>
        <w:t xml:space="preserve"> </w:t>
      </w:r>
      <w:r w:rsidRPr="003551FF">
        <w:rPr>
          <w:rFonts w:ascii="Times New Roman" w:hAnsi="Times New Roman" w:cs="Times New Roman"/>
          <w:szCs w:val="20"/>
        </w:rPr>
        <w:t>construct a sociological story of your name—what does this name say about the person?</w:t>
      </w:r>
      <w:r>
        <w:rPr>
          <w:rFonts w:ascii="Times New Roman" w:hAnsi="Times New Roman" w:cs="Times New Roman"/>
          <w:szCs w:val="20"/>
        </w:rPr>
        <w:t xml:space="preserve"> </w:t>
      </w:r>
      <w:r w:rsidRPr="003551FF">
        <w:rPr>
          <w:rFonts w:ascii="Times New Roman" w:hAnsi="Times New Roman" w:cs="Times New Roman"/>
          <w:szCs w:val="20"/>
        </w:rPr>
        <w:t>Into what trends does it fit? If it defies trends, speculate upon sociological reasons why.</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 </w:t>
      </w:r>
    </w:p>
    <w:p w:rsidR="003551FF" w:rsidRPr="003551FF" w:rsidRDefault="003551FF" w:rsidP="003551FF">
      <w:pPr>
        <w:rPr>
          <w:rFonts w:ascii="Times New Roman" w:hAnsi="Times New Roman" w:cs="Times New Roman"/>
          <w:szCs w:val="20"/>
          <w:u w:val="single"/>
        </w:rPr>
      </w:pPr>
      <w:r w:rsidRPr="003551FF">
        <w:rPr>
          <w:rFonts w:ascii="Times New Roman" w:hAnsi="Times New Roman" w:cs="Times New Roman"/>
          <w:szCs w:val="20"/>
          <w:u w:val="single"/>
        </w:rPr>
        <w:t>Assignment #2: Peer interview</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 xml:space="preserve">Use </w:t>
      </w:r>
      <w:proofErr w:type="spellStart"/>
      <w:r w:rsidRPr="003551FF">
        <w:rPr>
          <w:rFonts w:ascii="Times New Roman" w:hAnsi="Times New Roman" w:cs="Times New Roman"/>
          <w:szCs w:val="20"/>
        </w:rPr>
        <w:t>Lareau</w:t>
      </w:r>
      <w:proofErr w:type="spellEnd"/>
      <w:r w:rsidRPr="003551FF">
        <w:rPr>
          <w:rFonts w:ascii="Times New Roman" w:hAnsi="Times New Roman" w:cs="Times New Roman"/>
          <w:szCs w:val="20"/>
        </w:rPr>
        <w:t xml:space="preserve"> to analyze class position and trajectory. Interview someone who is NOT a friend</w:t>
      </w:r>
      <w:r>
        <w:rPr>
          <w:rFonts w:ascii="Times New Roman" w:hAnsi="Times New Roman" w:cs="Times New Roman"/>
          <w:szCs w:val="20"/>
        </w:rPr>
        <w:t xml:space="preserve"> about his/her</w:t>
      </w:r>
      <w:r w:rsidRPr="003551FF">
        <w:rPr>
          <w:rFonts w:ascii="Times New Roman" w:hAnsi="Times New Roman" w:cs="Times New Roman"/>
          <w:szCs w:val="20"/>
        </w:rPr>
        <w:t xml:space="preserve"> upbringing and high school extracurricular experiences. Use </w:t>
      </w:r>
      <w:proofErr w:type="spellStart"/>
      <w:r w:rsidRPr="003551FF">
        <w:rPr>
          <w:rFonts w:ascii="Times New Roman" w:hAnsi="Times New Roman" w:cs="Times New Roman"/>
          <w:szCs w:val="20"/>
        </w:rPr>
        <w:t>Lareau</w:t>
      </w:r>
      <w:proofErr w:type="spellEnd"/>
      <w:r w:rsidRPr="003551FF">
        <w:rPr>
          <w:rFonts w:ascii="Times New Roman" w:hAnsi="Times New Roman" w:cs="Times New Roman"/>
          <w:szCs w:val="20"/>
        </w:rPr>
        <w:t xml:space="preserve"> to interpret</w:t>
      </w:r>
      <w:r>
        <w:rPr>
          <w:rFonts w:ascii="Times New Roman" w:hAnsi="Times New Roman" w:cs="Times New Roman"/>
          <w:szCs w:val="20"/>
        </w:rPr>
        <w:t xml:space="preserve"> </w:t>
      </w:r>
      <w:r w:rsidRPr="003551FF">
        <w:rPr>
          <w:rFonts w:ascii="Times New Roman" w:hAnsi="Times New Roman" w:cs="Times New Roman"/>
          <w:szCs w:val="20"/>
        </w:rPr>
        <w:t>your interviewee’s experiences.</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 </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Baby names are a surprisingly good place to look at how culture shapes action. We often think</w:t>
      </w:r>
      <w:r>
        <w:rPr>
          <w:rFonts w:ascii="Times New Roman" w:hAnsi="Times New Roman" w:cs="Times New Roman"/>
          <w:szCs w:val="20"/>
        </w:rPr>
        <w:t xml:space="preserve"> </w:t>
      </w:r>
      <w:r w:rsidRPr="003551FF">
        <w:rPr>
          <w:rFonts w:ascii="Times New Roman" w:hAnsi="Times New Roman" w:cs="Times New Roman"/>
          <w:szCs w:val="20"/>
        </w:rPr>
        <w:t>about what your name says about you; sometimes we think about what it says about your</w:t>
      </w:r>
      <w:r>
        <w:rPr>
          <w:rFonts w:ascii="Times New Roman" w:hAnsi="Times New Roman" w:cs="Times New Roman"/>
          <w:szCs w:val="20"/>
        </w:rPr>
        <w:t xml:space="preserve"> </w:t>
      </w:r>
      <w:r w:rsidRPr="003551FF">
        <w:rPr>
          <w:rFonts w:ascii="Times New Roman" w:hAnsi="Times New Roman" w:cs="Times New Roman"/>
          <w:szCs w:val="20"/>
        </w:rPr>
        <w:t xml:space="preserve">parents’ tastes and creativity. But what does your name say about what </w:t>
      </w:r>
      <w:proofErr w:type="spellStart"/>
      <w:r w:rsidRPr="003551FF">
        <w:rPr>
          <w:rFonts w:ascii="Times New Roman" w:hAnsi="Times New Roman" w:cs="Times New Roman"/>
          <w:szCs w:val="20"/>
        </w:rPr>
        <w:t>Bellah</w:t>
      </w:r>
      <w:proofErr w:type="spellEnd"/>
      <w:r w:rsidRPr="003551FF">
        <w:rPr>
          <w:rFonts w:ascii="Times New Roman" w:hAnsi="Times New Roman" w:cs="Times New Roman"/>
          <w:szCs w:val="20"/>
        </w:rPr>
        <w:t xml:space="preserve"> calls the paradox</w:t>
      </w:r>
      <w:r>
        <w:rPr>
          <w:rFonts w:ascii="Times New Roman" w:hAnsi="Times New Roman" w:cs="Times New Roman"/>
          <w:szCs w:val="20"/>
        </w:rPr>
        <w:t xml:space="preserve"> </w:t>
      </w:r>
      <w:r w:rsidRPr="003551FF">
        <w:rPr>
          <w:rFonts w:ascii="Times New Roman" w:hAnsi="Times New Roman" w:cs="Times New Roman"/>
          <w:szCs w:val="20"/>
        </w:rPr>
        <w:t>of individualism? What evidence does he give that individuals are made by society and not the</w:t>
      </w:r>
      <w:r>
        <w:rPr>
          <w:rFonts w:ascii="Times New Roman" w:hAnsi="Times New Roman" w:cs="Times New Roman"/>
          <w:szCs w:val="20"/>
        </w:rPr>
        <w:t xml:space="preserve"> </w:t>
      </w:r>
      <w:r w:rsidRPr="003551FF">
        <w:rPr>
          <w:rFonts w:ascii="Times New Roman" w:hAnsi="Times New Roman" w:cs="Times New Roman"/>
          <w:szCs w:val="20"/>
        </w:rPr>
        <w:t xml:space="preserve">other </w:t>
      </w:r>
      <w:proofErr w:type="gramStart"/>
      <w:r w:rsidRPr="003551FF">
        <w:rPr>
          <w:rFonts w:ascii="Times New Roman" w:hAnsi="Times New Roman" w:cs="Times New Roman"/>
          <w:szCs w:val="20"/>
        </w:rPr>
        <w:t>way ‘round</w:t>
      </w:r>
      <w:proofErr w:type="gramEnd"/>
      <w:r w:rsidRPr="003551FF">
        <w:rPr>
          <w:rFonts w:ascii="Times New Roman" w:hAnsi="Times New Roman" w:cs="Times New Roman"/>
          <w:szCs w:val="20"/>
        </w:rPr>
        <w:t>?</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 </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Now you’re ready for a journal article from one of the top two sociology journals. First skim</w:t>
      </w:r>
      <w:r>
        <w:rPr>
          <w:rFonts w:ascii="Times New Roman" w:hAnsi="Times New Roman" w:cs="Times New Roman"/>
          <w:szCs w:val="20"/>
        </w:rPr>
        <w:t xml:space="preserve"> </w:t>
      </w:r>
      <w:r w:rsidRPr="003551FF">
        <w:rPr>
          <w:rFonts w:ascii="Times New Roman" w:hAnsi="Times New Roman" w:cs="Times New Roman"/>
          <w:szCs w:val="20"/>
        </w:rPr>
        <w:t>through the article—it’s not meant to be read like a novel. Pay special attention to the abstract</w:t>
      </w:r>
      <w:r>
        <w:rPr>
          <w:rFonts w:ascii="Times New Roman" w:hAnsi="Times New Roman" w:cs="Times New Roman"/>
          <w:szCs w:val="20"/>
        </w:rPr>
        <w:t xml:space="preserve"> </w:t>
      </w:r>
      <w:r w:rsidRPr="003551FF">
        <w:rPr>
          <w:rFonts w:ascii="Times New Roman" w:hAnsi="Times New Roman" w:cs="Times New Roman"/>
          <w:szCs w:val="20"/>
        </w:rPr>
        <w:t>and the conclusion. One of the most important things a name communicates is gender: despite</w:t>
      </w:r>
      <w:r>
        <w:rPr>
          <w:rFonts w:ascii="Times New Roman" w:hAnsi="Times New Roman" w:cs="Times New Roman"/>
          <w:szCs w:val="20"/>
        </w:rPr>
        <w:t xml:space="preserve"> </w:t>
      </w:r>
      <w:r w:rsidRPr="003551FF">
        <w:rPr>
          <w:rFonts w:ascii="Times New Roman" w:hAnsi="Times New Roman" w:cs="Times New Roman"/>
          <w:szCs w:val="20"/>
        </w:rPr>
        <w:t>feminism, androgynous names are no more popular now than 50 or 100 years ago. Rarely do</w:t>
      </w:r>
      <w:r>
        <w:rPr>
          <w:rFonts w:ascii="Times New Roman" w:hAnsi="Times New Roman" w:cs="Times New Roman"/>
          <w:szCs w:val="20"/>
        </w:rPr>
        <w:t xml:space="preserve"> </w:t>
      </w:r>
      <w:r w:rsidRPr="003551FF">
        <w:rPr>
          <w:rFonts w:ascii="Times New Roman" w:hAnsi="Times New Roman" w:cs="Times New Roman"/>
          <w:szCs w:val="20"/>
        </w:rPr>
        <w:t>girls’ names become boys’ names; it’s almost always vice versa. What does this fact, and</w:t>
      </w:r>
      <w:r>
        <w:rPr>
          <w:rFonts w:ascii="Times New Roman" w:hAnsi="Times New Roman" w:cs="Times New Roman"/>
          <w:szCs w:val="20"/>
        </w:rPr>
        <w:t xml:space="preserve"> </w:t>
      </w:r>
      <w:r w:rsidRPr="003551FF">
        <w:rPr>
          <w:rFonts w:ascii="Times New Roman" w:hAnsi="Times New Roman" w:cs="Times New Roman"/>
          <w:szCs w:val="20"/>
        </w:rPr>
        <w:t>importance of unique names, tell us about the paradox of individualism in American culture?</w:t>
      </w:r>
    </w:p>
    <w:p w:rsidR="003551FF" w:rsidRPr="003551FF" w:rsidRDefault="003551FF" w:rsidP="003551FF">
      <w:pPr>
        <w:rPr>
          <w:rFonts w:ascii="Times New Roman" w:hAnsi="Times New Roman" w:cs="Times New Roman"/>
          <w:szCs w:val="20"/>
        </w:rPr>
      </w:pPr>
      <w:r w:rsidRPr="003551FF">
        <w:rPr>
          <w:rFonts w:ascii="Times New Roman" w:hAnsi="Times New Roman" w:cs="Times New Roman"/>
          <w:szCs w:val="20"/>
        </w:rPr>
        <w:t> </w:t>
      </w:r>
    </w:p>
    <w:p w:rsidR="003551FF" w:rsidRPr="003551FF" w:rsidRDefault="003551FF" w:rsidP="003551FF">
      <w:pPr>
        <w:rPr>
          <w:rFonts w:ascii="Times New Roman" w:hAnsi="Times New Roman" w:cs="Times New Roman"/>
          <w:szCs w:val="20"/>
        </w:rPr>
      </w:pPr>
      <w:r>
        <w:rPr>
          <w:rFonts w:ascii="Times New Roman" w:hAnsi="Times New Roman" w:cs="Times New Roman"/>
          <w:szCs w:val="20"/>
        </w:rPr>
        <w:t>His full syllabus can be found here</w:t>
      </w:r>
      <w:r w:rsidRPr="003551FF">
        <w:rPr>
          <w:rFonts w:ascii="Times New Roman" w:hAnsi="Times New Roman" w:cs="Times New Roman"/>
          <w:szCs w:val="20"/>
        </w:rPr>
        <w:t>:</w:t>
      </w:r>
      <w:r>
        <w:rPr>
          <w:rFonts w:ascii="Times New Roman" w:hAnsi="Times New Roman" w:cs="Times New Roman"/>
          <w:szCs w:val="20"/>
        </w:rPr>
        <w:t xml:space="preserve"> </w:t>
      </w:r>
      <w:r w:rsidR="00CD2307" w:rsidRPr="003551FF">
        <w:rPr>
          <w:rFonts w:ascii="Times New Roman" w:hAnsi="Times New Roman" w:cs="Times New Roman"/>
          <w:szCs w:val="20"/>
        </w:rPr>
        <w:fldChar w:fldCharType="begin"/>
      </w:r>
      <w:r w:rsidRPr="003551FF">
        <w:rPr>
          <w:rFonts w:ascii="Times New Roman" w:hAnsi="Times New Roman" w:cs="Times New Roman"/>
          <w:szCs w:val="20"/>
        </w:rPr>
        <w:instrText xml:space="preserve"> HYPERLINK "http://new.oberlin.edu/dotAsset/1550152.pdf" \t "_blank" </w:instrText>
      </w:r>
      <w:r w:rsidR="00CD2307" w:rsidRPr="003551FF">
        <w:rPr>
          <w:rFonts w:ascii="Times New Roman" w:hAnsi="Times New Roman" w:cs="Times New Roman"/>
          <w:szCs w:val="20"/>
        </w:rPr>
        <w:fldChar w:fldCharType="separate"/>
      </w:r>
      <w:r w:rsidRPr="003551FF">
        <w:rPr>
          <w:rFonts w:ascii="Times New Roman" w:hAnsi="Times New Roman" w:cs="Times New Roman"/>
          <w:color w:val="0000FF"/>
          <w:szCs w:val="20"/>
          <w:u w:val="single"/>
        </w:rPr>
        <w:t>http://new.oberlin.edu/dotAsset/1550152.pdf</w:t>
      </w:r>
      <w:r w:rsidR="00CD2307" w:rsidRPr="003551FF">
        <w:rPr>
          <w:rFonts w:ascii="Times New Roman" w:hAnsi="Times New Roman" w:cs="Times New Roman"/>
          <w:szCs w:val="20"/>
        </w:rPr>
        <w:fldChar w:fldCharType="end"/>
      </w:r>
    </w:p>
    <w:p w:rsidR="003551FF" w:rsidRPr="003551FF" w:rsidRDefault="003551FF" w:rsidP="003551FF">
      <w:pPr>
        <w:rPr>
          <w:rFonts w:ascii="Times New Roman" w:hAnsi="Times New Roman"/>
          <w:szCs w:val="20"/>
        </w:rPr>
      </w:pPr>
    </w:p>
    <w:p w:rsidR="003551FF" w:rsidRDefault="003551FF" w:rsidP="003551FF">
      <w:pPr>
        <w:rPr>
          <w:rFonts w:ascii="Times New Roman" w:hAnsi="Times New Roman"/>
          <w:b/>
          <w:i/>
          <w:szCs w:val="20"/>
        </w:rPr>
      </w:pPr>
    </w:p>
    <w:p w:rsidR="003551FF" w:rsidRPr="003551FF" w:rsidRDefault="003551FF" w:rsidP="003551FF">
      <w:pPr>
        <w:rPr>
          <w:rFonts w:ascii="Times New Roman" w:hAnsi="Times New Roman"/>
          <w:b/>
          <w:i/>
          <w:szCs w:val="20"/>
        </w:rPr>
      </w:pPr>
      <w:r w:rsidRPr="003551FF">
        <w:rPr>
          <w:rFonts w:ascii="Times New Roman" w:hAnsi="Times New Roman"/>
          <w:b/>
          <w:i/>
          <w:szCs w:val="20"/>
        </w:rPr>
        <w:t xml:space="preserve">More Sample Assignments in Bean by Discipline: </w:t>
      </w:r>
    </w:p>
    <w:p w:rsidR="003551FF" w:rsidRPr="003551FF" w:rsidRDefault="003551FF" w:rsidP="003551FF">
      <w:pPr>
        <w:numPr>
          <w:ilvl w:val="0"/>
          <w:numId w:val="3"/>
        </w:numPr>
        <w:rPr>
          <w:rFonts w:ascii="Times New Roman" w:hAnsi="Times New Roman"/>
          <w:szCs w:val="20"/>
        </w:rPr>
      </w:pPr>
      <w:r w:rsidRPr="003551FF">
        <w:rPr>
          <w:rFonts w:ascii="Times New Roman" w:hAnsi="Times New Roman"/>
          <w:szCs w:val="20"/>
        </w:rPr>
        <w:t>Physics and psychology examples on pp.79-80. (</w:t>
      </w:r>
      <w:proofErr w:type="gramStart"/>
      <w:r w:rsidRPr="003551FF">
        <w:rPr>
          <w:rFonts w:ascii="Times New Roman" w:hAnsi="Times New Roman"/>
          <w:szCs w:val="20"/>
        </w:rPr>
        <w:t>formal</w:t>
      </w:r>
      <w:proofErr w:type="gramEnd"/>
      <w:r w:rsidRPr="003551FF">
        <w:rPr>
          <w:rFonts w:ascii="Times New Roman" w:hAnsi="Times New Roman"/>
          <w:szCs w:val="20"/>
        </w:rPr>
        <w:t>)</w:t>
      </w:r>
    </w:p>
    <w:p w:rsidR="003551FF" w:rsidRPr="003551FF" w:rsidRDefault="003551FF" w:rsidP="003551FF">
      <w:pPr>
        <w:numPr>
          <w:ilvl w:val="0"/>
          <w:numId w:val="2"/>
        </w:numPr>
        <w:rPr>
          <w:rFonts w:ascii="Times New Roman" w:hAnsi="Times New Roman"/>
          <w:szCs w:val="20"/>
        </w:rPr>
      </w:pPr>
      <w:r w:rsidRPr="003551FF">
        <w:rPr>
          <w:rFonts w:ascii="Times New Roman" w:hAnsi="Times New Roman"/>
          <w:szCs w:val="20"/>
        </w:rPr>
        <w:t>Several defend/refute thesis statements on p. 87. (</w:t>
      </w:r>
      <w:proofErr w:type="gramStart"/>
      <w:r w:rsidRPr="003551FF">
        <w:rPr>
          <w:rFonts w:ascii="Times New Roman" w:hAnsi="Times New Roman"/>
          <w:szCs w:val="20"/>
        </w:rPr>
        <w:t>formal</w:t>
      </w:r>
      <w:proofErr w:type="gramEnd"/>
      <w:r w:rsidRPr="003551FF">
        <w:rPr>
          <w:rFonts w:ascii="Times New Roman" w:hAnsi="Times New Roman"/>
          <w:szCs w:val="20"/>
        </w:rPr>
        <w:t>)</w:t>
      </w:r>
    </w:p>
    <w:p w:rsidR="003551FF" w:rsidRPr="003551FF" w:rsidRDefault="003551FF" w:rsidP="003551FF">
      <w:pPr>
        <w:numPr>
          <w:ilvl w:val="0"/>
          <w:numId w:val="2"/>
        </w:numPr>
        <w:rPr>
          <w:rFonts w:ascii="Times New Roman" w:hAnsi="Times New Roman"/>
          <w:szCs w:val="20"/>
        </w:rPr>
      </w:pPr>
      <w:r w:rsidRPr="003551FF">
        <w:rPr>
          <w:rFonts w:ascii="Times New Roman" w:hAnsi="Times New Roman"/>
          <w:szCs w:val="20"/>
        </w:rPr>
        <w:t>Economics on p.88 (formal)</w:t>
      </w:r>
    </w:p>
    <w:p w:rsidR="003551FF" w:rsidRPr="003551FF" w:rsidRDefault="003551FF" w:rsidP="003551FF">
      <w:pPr>
        <w:numPr>
          <w:ilvl w:val="0"/>
          <w:numId w:val="2"/>
        </w:numPr>
        <w:rPr>
          <w:rFonts w:ascii="Times New Roman" w:hAnsi="Times New Roman"/>
          <w:szCs w:val="20"/>
        </w:rPr>
      </w:pPr>
      <w:r w:rsidRPr="003551FF">
        <w:rPr>
          <w:rFonts w:ascii="Times New Roman" w:hAnsi="Times New Roman"/>
          <w:szCs w:val="20"/>
        </w:rPr>
        <w:t>Formal exploratory p.92 (or save for staging?)</w:t>
      </w:r>
    </w:p>
    <w:p w:rsidR="003551FF" w:rsidRPr="003551FF" w:rsidRDefault="003551FF" w:rsidP="003551FF">
      <w:pPr>
        <w:numPr>
          <w:ilvl w:val="0"/>
          <w:numId w:val="2"/>
        </w:numPr>
        <w:rPr>
          <w:rFonts w:ascii="Times New Roman" w:hAnsi="Times New Roman"/>
          <w:szCs w:val="20"/>
        </w:rPr>
      </w:pPr>
      <w:r w:rsidRPr="003551FF">
        <w:rPr>
          <w:rFonts w:ascii="Times New Roman" w:hAnsi="Times New Roman"/>
          <w:szCs w:val="20"/>
        </w:rPr>
        <w:t>Philosophy – p. 93-94 (formal)</w:t>
      </w:r>
    </w:p>
    <w:p w:rsidR="003551FF" w:rsidRPr="003551FF" w:rsidRDefault="003551FF" w:rsidP="003551FF">
      <w:pPr>
        <w:numPr>
          <w:ilvl w:val="0"/>
          <w:numId w:val="2"/>
        </w:numPr>
        <w:rPr>
          <w:rFonts w:ascii="Times New Roman" w:hAnsi="Times New Roman"/>
          <w:szCs w:val="20"/>
        </w:rPr>
      </w:pPr>
      <w:r w:rsidRPr="003551FF">
        <w:rPr>
          <w:rFonts w:ascii="Times New Roman" w:hAnsi="Times New Roman"/>
          <w:szCs w:val="20"/>
        </w:rPr>
        <w:t>Psychology (1), Literature (3) P. 94 (formal)</w:t>
      </w:r>
    </w:p>
    <w:p w:rsidR="003551FF" w:rsidRPr="003551FF" w:rsidRDefault="003551FF" w:rsidP="003551FF">
      <w:pPr>
        <w:numPr>
          <w:ilvl w:val="0"/>
          <w:numId w:val="2"/>
        </w:numPr>
        <w:rPr>
          <w:rFonts w:ascii="Times New Roman" w:hAnsi="Times New Roman"/>
          <w:szCs w:val="20"/>
        </w:rPr>
      </w:pPr>
      <w:r w:rsidRPr="003551FF">
        <w:rPr>
          <w:rFonts w:ascii="Times New Roman" w:hAnsi="Times New Roman"/>
          <w:szCs w:val="20"/>
        </w:rPr>
        <w:t>Religious studies p.107 (informal, exploratory)</w:t>
      </w:r>
    </w:p>
    <w:p w:rsidR="003551FF" w:rsidRPr="003551FF" w:rsidRDefault="003551FF" w:rsidP="003551FF">
      <w:pPr>
        <w:numPr>
          <w:ilvl w:val="0"/>
          <w:numId w:val="2"/>
        </w:numPr>
        <w:rPr>
          <w:rFonts w:ascii="Times New Roman" w:hAnsi="Times New Roman"/>
          <w:szCs w:val="20"/>
        </w:rPr>
      </w:pPr>
      <w:r w:rsidRPr="003551FF">
        <w:rPr>
          <w:rFonts w:ascii="Times New Roman" w:hAnsi="Times New Roman"/>
          <w:szCs w:val="20"/>
        </w:rPr>
        <w:t>Philosophy, p.123 (active thinking)</w:t>
      </w:r>
    </w:p>
    <w:p w:rsidR="003551FF" w:rsidRPr="003551FF" w:rsidRDefault="003551FF" w:rsidP="003551FF">
      <w:pPr>
        <w:numPr>
          <w:ilvl w:val="0"/>
          <w:numId w:val="2"/>
        </w:numPr>
        <w:rPr>
          <w:rFonts w:ascii="Times New Roman" w:hAnsi="Times New Roman"/>
          <w:szCs w:val="20"/>
        </w:rPr>
      </w:pPr>
      <w:r w:rsidRPr="003551FF">
        <w:rPr>
          <w:rFonts w:ascii="Times New Roman" w:hAnsi="Times New Roman"/>
          <w:szCs w:val="20"/>
        </w:rPr>
        <w:t>Nursing/medical ethics, p.124 (thesis statement) (formal)</w:t>
      </w:r>
    </w:p>
    <w:p w:rsidR="00136317" w:rsidRPr="003551FF" w:rsidRDefault="003551FF">
      <w:pPr>
        <w:numPr>
          <w:ilvl w:val="0"/>
          <w:numId w:val="2"/>
        </w:numPr>
        <w:rPr>
          <w:rFonts w:ascii="Times New Roman" w:hAnsi="Times New Roman"/>
          <w:szCs w:val="20"/>
        </w:rPr>
      </w:pPr>
      <w:r w:rsidRPr="003551FF">
        <w:rPr>
          <w:rFonts w:ascii="Times New Roman" w:hAnsi="Times New Roman"/>
          <w:szCs w:val="20"/>
        </w:rPr>
        <w:t>Mathematics p.125 (Problem-posing assignments)</w:t>
      </w:r>
    </w:p>
    <w:sectPr w:rsidR="00136317" w:rsidRPr="003551FF" w:rsidSect="003551FF">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31A74"/>
    <w:multiLevelType w:val="hybridMultilevel"/>
    <w:tmpl w:val="03B81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C75F8D"/>
    <w:multiLevelType w:val="hybridMultilevel"/>
    <w:tmpl w:val="D5A6F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6C00DF"/>
    <w:multiLevelType w:val="hybridMultilevel"/>
    <w:tmpl w:val="178C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51FF"/>
    <w:rsid w:val="003551FF"/>
    <w:rsid w:val="007E462C"/>
    <w:rsid w:val="00CD2307"/>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03089"/>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08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867</Words>
  <Characters>4944</Characters>
  <Application>Microsoft Macintosh Word</Application>
  <DocSecurity>0</DocSecurity>
  <Lines>41</Lines>
  <Paragraphs>9</Paragraphs>
  <ScaleCrop>false</ScaleCrop>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Pauliny</dc:creator>
  <cp:keywords/>
  <cp:lastModifiedBy>Tara Pauliny</cp:lastModifiedBy>
  <cp:revision>2</cp:revision>
  <dcterms:created xsi:type="dcterms:W3CDTF">2009-10-28T15:30:00Z</dcterms:created>
  <dcterms:modified xsi:type="dcterms:W3CDTF">2011-07-20T21:21:00Z</dcterms:modified>
</cp:coreProperties>
</file>